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Marca da bollo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€ </w:t>
      </w:r>
      <w:r>
        <w:rPr>
          <w:rFonts w:cs="Times New Roman" w:ascii="Times New Roman" w:hAnsi="Times New Roman"/>
          <w:sz w:val="24"/>
          <w:szCs w:val="24"/>
        </w:rPr>
        <w:t xml:space="preserve">16,00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Al Comune di Buti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Ufficio Tributi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P.zza Danielli, 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56032 Buti (PI)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tributi</w:t>
      </w:r>
      <w:hyperlink r:id="rId2">
        <w:r>
          <w:rPr>
            <w:rStyle w:val="CollegamentoInternet"/>
            <w:rFonts w:cs="Times New Roman" w:ascii="Times New Roman" w:hAnsi="Times New Roman"/>
            <w:b/>
            <w:bCs/>
            <w:sz w:val="24"/>
            <w:szCs w:val="24"/>
          </w:rPr>
          <w:t>@comune.buti.pi.it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>comune.buti.pi@postacert.toscana.it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Oggetto: </w:t>
      </w:r>
      <w:r>
        <w:rPr>
          <w:rFonts w:cs="Times New Roman" w:ascii="Times New Roman" w:hAnsi="Times New Roman"/>
          <w:b/>
          <w:sz w:val="24"/>
          <w:szCs w:val="24"/>
        </w:rPr>
        <w:t xml:space="preserve">RICHIESTA DI REGOLARIZZAZIONE DI PASSO CARRABILE E/O RILASCIO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DEL CARTELLO </w:t>
      </w:r>
      <w:r>
        <w:rPr>
          <w:rFonts w:cs="Times New Roman" w:ascii="Times New Roman" w:hAnsi="Times New Roman"/>
          <w:sz w:val="20"/>
          <w:szCs w:val="20"/>
        </w:rPr>
        <w:t>(art. 22 comma 3 C.d.S.  e s.m.i. e artt. 46 e 120 del Regolamento di  attuazione del C.d.S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sottoscritt_ ________________________________ nat_ a ______________________ ( __ 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__________________ residente a _______________________ in via 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n° _____ telefono ________________________ email  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pec 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Proprietario;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Comproprietario;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Amministratore pro-tempore del condominio;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altro: 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dell’immobile ove insiste il passo carrabile posto in Buti via 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n° ____ identificato al foglio_________ particella _________ sub________ del N.C.E.U.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(barrare la casella che interessa)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la regolarizzazione di passo carrabile già esistente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la concessione a collocare il segnale di passo carrabile di cui all’art. 120 comma 1 lett. e) – Fig. II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78 – del Regolamento di Esecuzione ed attuazione del Codice della strada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Tipologia del Passo Carrabile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(cancello – autorimessa – portone – apertura – accesso a strada provata – accesso agricolo) 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Dimensioni: larghezza mt. 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con modifica al piano stradale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senza modifica al piano stradale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a raso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con manufatto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con smusso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tal fine, consapevole delle sanzioni penali, nonché della conseguente decadenza del beneficio nel caso di dichiarazioni non veritiere e falsità negli atti, ai sensi degli artt. 75 e 76 del D.P.R. 445 del 28/12/2000 e art. 498 c.p.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che il passo carrabile si qualifica come accesso ad un’area laterale idonea allo stazionamento di uno o più veicoli in quanto la destinazione d’uso è permanentemente e continuamente destinato al ricovero di veicoli;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di comunicare tempestivamente agli uffici comunali competenti il cambio della destinazione d’uso, prendendo atto che questo comporta la revoca della concessione e il ripristino dello stato dei luoghi (marciapiede, se esistente);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che è stato realizzato conformemente alla concessione/autorizzazione edilizia;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che l’accesso carrabile è conforme alle disposizioni dell’art. 22 del D.Lgs n. 285/1992 (Codice della Strada) e dell’art. 46 del D.P.R. 495/1992 (Regolamento di attuazione del C.d.S.) ed in particolare sono rispettate le condizioni sotto riportate: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□ </w:t>
      </w:r>
      <w:r>
        <w:rPr>
          <w:rFonts w:cs="Times New Roman" w:ascii="Times New Roman" w:hAnsi="Times New Roman"/>
          <w:b/>
          <w:sz w:val="24"/>
          <w:szCs w:val="24"/>
        </w:rPr>
        <w:t>è distante almeno 12 metri dalle intersezioni stradali;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□ </w:t>
      </w:r>
      <w:r>
        <w:rPr>
          <w:rFonts w:cs="Times New Roman" w:ascii="Times New Roman" w:hAnsi="Times New Roman"/>
          <w:b/>
          <w:sz w:val="24"/>
          <w:szCs w:val="24"/>
        </w:rPr>
        <w:t>è stato realizzato in data anteriore all’entrata in vigore del D.Lgs 284 del 30/04/1992;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□ </w:t>
      </w:r>
      <w:r>
        <w:rPr>
          <w:rFonts w:cs="Times New Roman" w:ascii="Times New Roman" w:hAnsi="Times New Roman"/>
          <w:b/>
          <w:sz w:val="24"/>
          <w:szCs w:val="24"/>
        </w:rPr>
        <w:t>è arretrato e consente la sosta fuori dalla carreggiata di un veicolo in attesa di ingresso;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□ </w:t>
      </w:r>
      <w:r>
        <w:rPr>
          <w:rFonts w:cs="Times New Roman" w:ascii="Times New Roman" w:hAnsi="Times New Roman"/>
          <w:b/>
          <w:sz w:val="24"/>
          <w:szCs w:val="24"/>
        </w:rPr>
        <w:t>il cancello è automatizzato con comando a distanza;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□ </w:t>
      </w:r>
      <w:r>
        <w:rPr>
          <w:rFonts w:cs="Times New Roman" w:ascii="Times New Roman" w:hAnsi="Times New Roman"/>
          <w:b/>
          <w:sz w:val="24"/>
          <w:szCs w:val="24"/>
        </w:rPr>
        <w:t>si trova su strada:      □  pubblica     □ privata aperta al pubblico passaggio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Allega alla presente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marca da bollo di € 16,00 da apporre sull’autorizzazione;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fotocopia di un documento di identità, qualora la domanda sia presentata a mezzo posta o per delega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Informativa sulla privacy ai sensi del Regolamento Europeo per la protezione dei dati 2016/679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0"/>
          <w:szCs w:val="20"/>
        </w:rPr>
        <w:t>Dichiaro di essere informato che il trattamento dei dati personali avviene per l’esecuzione degli obblighi di legge in materia di accertamento e riscossione delle entrate dell’Ente, nel rispetto dei principi di cui al Regolamento UE 2016/679 ai sensi degli artt. 13 e 14 contenenti anche le modalità di esercizio dei diritti di cui all’art. 15 e seg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Lì ______________                                                                           Il richiedente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Parte riservata al Comun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6"/>
        <w:gridCol w:w="4895"/>
      </w:tblGrid>
      <w:tr>
        <w:trPr/>
        <w:tc>
          <w:tcPr>
            <w:tcW w:w="48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PARERE SETTORE TECNICO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Reg. pareri n. __________del ____________________</w:t>
            </w:r>
          </w:p>
        </w:tc>
        <w:tc>
          <w:tcPr>
            <w:tcW w:w="4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PARERE POLIZIA LOCALE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Reg. pareri n. __________del ____________________</w:t>
            </w:r>
          </w:p>
        </w:tc>
      </w:tr>
      <w:tr>
        <w:trPr>
          <w:trHeight w:val="2438" w:hRule="atLeast"/>
        </w:trPr>
        <w:tc>
          <w:tcPr>
            <w:tcW w:w="48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      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Il responsabile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4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      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Il responsabile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028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.romboli@comune.buti.p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LibreOffice/7.4.7.2$Windows_X86_64 LibreOffice_project/723314e595e8007d3cf785c16538505a1c878ca5</Application>
  <AppVersion>15.0000</AppVersion>
  <Pages>2</Pages>
  <Words>553</Words>
  <Characters>3774</Characters>
  <CharactersWithSpaces>5072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2024-03-19T08:37:00Z</dcterms:created>
  <dc:creator>Andrea Trovarelli</dc:creator>
  <dc:description/>
  <dc:language>it-IT</dc:language>
  <cp:lastModifiedBy/>
  <cp:lastPrinted>2024-03-19T10:16:00Z</cp:lastPrinted>
  <dcterms:modified xsi:type="dcterms:W3CDTF">2024-03-20T13:46:04Z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